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before="150" w:after="300"/>
        <w:jc w:val="left"/>
        <w:rPr>
          <w:rFonts w:ascii="ArIAL" w:hAnsi="ArIAL"/>
          <w:color w:val="000000"/>
          <w:sz w:val="20"/>
          <w:szCs w:val="20"/>
          <w:shd w:fill="FFFFFF" w:val="clear"/>
        </w:rPr>
      </w:pPr>
      <w:r>
        <w:rPr>
          <w:rFonts w:ascii="ArIAL" w:hAnsi="ArIAL"/>
          <w:color w:val="000000"/>
          <w:sz w:val="20"/>
          <w:szCs w:val="20"/>
          <w:shd w:fill="FFFFFF" w:val="clear"/>
        </w:rPr>
      </w:r>
      <w:r>
        <w:pict>
          <v:rect style="position:absolute;width:1.15pt;height:841.9pt;mso-wrap-distance-left:0pt;mso-wrap-distance-right:0pt;mso-wrap-distance-top:0pt;mso-wrap-distance-bottom:0pt;margin-top:0pt;margin-left:0pt">
            <v:textbox inset="0in,0in,0in,0in">
              <w:txbxContent>
                <w:p>
                  <w:pPr>
                    <w:pStyle w:val="TextBody"/>
                    <w:spacing w:lineRule="auto" w:line="240" w:before="0" w:after="0"/>
                    <w:ind w:left="0" w:right="0" w:hanging="0"/>
                    <w:rPr>
                      <w:rFonts w:ascii="ff5;Verdana;Verdana;Geneva;sans-serif" w:hAnsi="ff5;Verdana;Verdana;Geneva;sans-serif"/>
                      <w:b/>
                      <w:i w:val="false"/>
                      <w:caps w:val="false"/>
                      <w:smallCaps w:val="false"/>
                      <w:sz w:val="266"/>
                    </w:rPr>
                  </w:pPr>
                  <w:r>
                    <w:rPr>
                      <w:rFonts w:ascii="ff5;Verdana;Verdana;Geneva;sans-serif" w:hAnsi="ff5;Verdana;Verdana;Geneva;sans-serif"/>
                      <w:b/>
                      <w:i w:val="false"/>
                      <w:caps w:val="false"/>
                      <w:smallCaps w:val="false"/>
                      <w:sz w:val="266"/>
                    </w:rPr>
                    <w:t>Pascal Kabemba</w:t>
                  </w:r>
                </w:p>
                <w:p>
                  <w:pPr>
                    <w:pStyle w:val="TextBody"/>
                    <w:spacing w:lineRule="auto" w:line="240" w:before="0" w:after="0"/>
                    <w:ind w:left="0" w:right="0" w:hanging="0"/>
                    <w:rPr>
                      <w:rFonts w:ascii="ff8;Verdana;Verdana;Geneva;sans-serif" w:hAnsi="ff8;Verdana;Verdana;Geneva;sans-serif"/>
                      <w:b w:val="false"/>
                      <w:i w:val="false"/>
                      <w:caps w:val="false"/>
                      <w:smallCaps w:val="false"/>
                      <w:sz w:val="107"/>
                    </w:rPr>
                  </w:pPr>
                  <w:r>
                    <w:rPr>
                      <w:rFonts w:ascii="ff8;Verdana;Verdana;Geneva;sans-serif" w:hAnsi="ff8;Verdana;Verdana;Geneva;sans-serif"/>
                      <w:b w:val="false"/>
                      <w:i w:val="false"/>
                      <w:caps w:val="false"/>
                      <w:smallCaps w:val="false"/>
                      <w:sz w:val="107"/>
                    </w:rPr>
                    <w:t>Mt. Vernon, NY 10552(917) 282-6536</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z w:val="107"/>
                    </w:rPr>
                  </w:pPr>
                  <w:r>
                    <w:rPr>
                      <w:rFonts w:ascii="ff8;Verdana;Verdana;Geneva;sans-serif" w:hAnsi="ff8;Verdana;Verdana;Geneva;sans-serif"/>
                      <w:b w:val="false"/>
                      <w:i w:val="false"/>
                      <w:caps w:val="false"/>
                      <w:smallCaps w:val="false"/>
                      <w:sz w:val="107"/>
                    </w:rPr>
                    <w:t>pascal.kabemba@gmail.com</w:t>
                  </w:r>
                </w:p>
                <w:p>
                  <w:pPr>
                    <w:pStyle w:val="TextBody"/>
                    <w:spacing w:lineRule="auto" w:line="240" w:before="0" w:after="0"/>
                    <w:ind w:left="0" w:right="0" w:hanging="0"/>
                    <w:rPr>
                      <w:rFonts w:ascii="ff5;Verdana;Verdana;Geneva;sans-serif" w:hAnsi="ff5;Verdana;Verdana;Geneva;sans-serif"/>
                      <w:b/>
                      <w:i w:val="false"/>
                      <w:caps w:val="false"/>
                      <w:smallCaps w:val="false"/>
                      <w:sz w:val="245"/>
                    </w:rPr>
                  </w:pPr>
                  <w:r>
                    <w:rPr>
                      <w:rFonts w:ascii="ff5;Verdana;Verdana;Geneva;sans-serif" w:hAnsi="ff5;Verdana;Verdana;Geneva;sans-serif"/>
                      <w:b/>
                      <w:i w:val="false"/>
                      <w:caps w:val="false"/>
                      <w:smallCaps w:val="false"/>
                      <w:sz w:val="245"/>
                    </w:rPr>
                    <w:t>I</w:t>
                  </w:r>
                </w:p>
                <w:p>
                  <w:pPr>
                    <w:pStyle w:val="TextBody"/>
                    <w:spacing w:lineRule="auto" w:line="240" w:before="0" w:after="0"/>
                    <w:ind w:left="0" w:right="0" w:hanging="0"/>
                    <w:rPr>
                      <w:rFonts w:ascii="ff5;Verdana;Verdana;Geneva;sans-serif" w:hAnsi="ff5;Verdana;Verdana;Geneva;sans-serif"/>
                      <w:b/>
                      <w:i w:val="false"/>
                      <w:caps w:val="false"/>
                      <w:smallCaps w:val="false"/>
                      <w:sz w:val="194"/>
                    </w:rPr>
                  </w:pPr>
                  <w:r>
                    <w:rPr>
                      <w:rFonts w:ascii="ff5;Verdana;Verdana;Geneva;sans-serif" w:hAnsi="ff5;Verdana;Verdana;Geneva;sans-serif"/>
                      <w:b/>
                      <w:i w:val="false"/>
                      <w:caps w:val="false"/>
                      <w:smallCaps w:val="false"/>
                      <w:sz w:val="194"/>
                    </w:rPr>
                    <w:t>NVESTMENT</w:t>
                  </w:r>
                </w:p>
                <w:p>
                  <w:pPr>
                    <w:pStyle w:val="TextBody"/>
                    <w:spacing w:lineRule="auto" w:line="240" w:before="0" w:after="0"/>
                    <w:ind w:left="0" w:right="0" w:hanging="0"/>
                    <w:rPr>
                      <w:rFonts w:ascii="ff5;Verdana;Verdana;Geneva;sans-serif" w:hAnsi="ff5;Verdana;Verdana;Geneva;sans-serif"/>
                      <w:b/>
                      <w:i w:val="false"/>
                      <w:caps w:val="false"/>
                      <w:smallCaps w:val="false"/>
                      <w:sz w:val="245"/>
                    </w:rPr>
                  </w:pPr>
                  <w:r>
                    <w:rPr>
                      <w:rFonts w:ascii="ff5;Verdana;Verdana;Geneva;sans-serif" w:hAnsi="ff5;Verdana;Verdana;Geneva;sans-serif"/>
                      <w:b/>
                      <w:i w:val="false"/>
                      <w:caps w:val="false"/>
                      <w:smallCaps w:val="false"/>
                      <w:sz w:val="245"/>
                    </w:rPr>
                    <w:t>B</w:t>
                  </w:r>
                </w:p>
                <w:p>
                  <w:pPr>
                    <w:pStyle w:val="TextBody"/>
                    <w:spacing w:lineRule="auto" w:line="240" w:before="0" w:after="0"/>
                    <w:ind w:left="0" w:right="0" w:hanging="0"/>
                    <w:rPr>
                      <w:rFonts w:ascii="ff5;Verdana;Verdana;Geneva;sans-serif" w:hAnsi="ff5;Verdana;Verdana;Geneva;sans-serif"/>
                      <w:b/>
                      <w:i w:val="false"/>
                      <w:caps w:val="false"/>
                      <w:smallCaps w:val="false"/>
                      <w:sz w:val="194"/>
                    </w:rPr>
                  </w:pPr>
                  <w:r>
                    <w:rPr>
                      <w:caps w:val="false"/>
                      <w:smallCaps w:val="false"/>
                    </w:rPr>
                    <w:t> </w:t>
                  </w:r>
                  <w:r>
                    <w:rPr>
                      <w:rFonts w:ascii="ff5;Verdana;Verdana;Geneva;sans-serif" w:hAnsi="ff5;Verdana;Verdana;Geneva;sans-serif"/>
                      <w:b/>
                      <w:i w:val="false"/>
                      <w:caps w:val="false"/>
                      <w:smallCaps w:val="false"/>
                      <w:sz w:val="194"/>
                    </w:rPr>
                    <w:t>ANKING</w:t>
                  </w:r>
                </w:p>
                <w:p>
                  <w:pPr>
                    <w:pStyle w:val="TextBody"/>
                    <w:spacing w:lineRule="auto" w:line="240" w:before="0" w:after="0"/>
                    <w:ind w:left="0" w:right="0" w:hanging="0"/>
                    <w:rPr>
                      <w:rFonts w:ascii="ff5;Verdana;Verdana;Geneva;sans-serif" w:hAnsi="ff5;Verdana;Verdana;Geneva;sans-serif"/>
                      <w:b/>
                      <w:i w:val="false"/>
                      <w:caps w:val="false"/>
                      <w:smallCaps w:val="false"/>
                      <w:sz w:val="245"/>
                    </w:rPr>
                  </w:pPr>
                  <w:r>
                    <w:rPr>
                      <w:rFonts w:ascii="ff5;Verdana;Verdana;Geneva;sans-serif" w:hAnsi="ff5;Verdana;Verdana;Geneva;sans-serif"/>
                      <w:b/>
                      <w:i w:val="false"/>
                      <w:caps w:val="false"/>
                      <w:smallCaps w:val="false"/>
                      <w:sz w:val="245"/>
                    </w:rPr>
                    <w:t>P</w:t>
                  </w:r>
                </w:p>
                <w:p>
                  <w:pPr>
                    <w:pStyle w:val="TextBody"/>
                    <w:spacing w:lineRule="auto" w:line="240" w:before="0" w:after="0"/>
                    <w:ind w:left="0" w:right="0" w:hanging="0"/>
                    <w:rPr>
                      <w:rFonts w:ascii="ff5;Verdana;Verdana;Geneva;sans-serif" w:hAnsi="ff5;Verdana;Verdana;Geneva;sans-serif"/>
                      <w:b/>
                      <w:i w:val="false"/>
                      <w:caps w:val="false"/>
                      <w:smallCaps w:val="false"/>
                      <w:sz w:val="194"/>
                    </w:rPr>
                  </w:pPr>
                  <w:r>
                    <w:rPr>
                      <w:rFonts w:ascii="ff5;Verdana;Verdana;Geneva;sans-serif" w:hAnsi="ff5;Verdana;Verdana;Geneva;sans-serif"/>
                      <w:b/>
                      <w:i w:val="false"/>
                      <w:caps w:val="false"/>
                      <w:smallCaps w:val="false"/>
                      <w:sz w:val="194"/>
                    </w:rPr>
                    <w:t>ROFESSIONAL</w:t>
                  </w:r>
                </w:p>
                <w:p>
                  <w:pPr>
                    <w:pStyle w:val="TextBody"/>
                    <w:spacing w:lineRule="auto" w:line="240" w:before="0" w:after="0"/>
                    <w:ind w:left="0" w:right="0" w:hanging="0"/>
                    <w:rPr>
                      <w:rFonts w:ascii="ff10;Georgia1;Georgia;serif" w:hAnsi="ff10;Georgia1;Georgia;serif"/>
                      <w:b/>
                      <w:i w:val="false"/>
                      <w:caps w:val="false"/>
                      <w:smallCaps w:val="false"/>
                      <w:spacing w:val="-15"/>
                      <w:sz w:val="123"/>
                    </w:rPr>
                  </w:pPr>
                  <w:r>
                    <w:rPr>
                      <w:rFonts w:ascii="ff10;Georgia1;Georgia;serif" w:hAnsi="ff10;Georgia1;Georgia;serif"/>
                      <w:b/>
                      <w:i w:val="false"/>
                      <w:caps w:val="false"/>
                      <w:smallCaps w:val="false"/>
                      <w:spacing w:val="-15"/>
                      <w:sz w:val="123"/>
                    </w:rPr>
                    <w:t>Client Relationship Expert and Proven Senior Financial Strategist </w:t>
                  </w:r>
                </w:p>
                <w:p>
                  <w:pPr>
                    <w:pStyle w:val="TextBody"/>
                    <w:spacing w:lineRule="auto" w:line="240" w:before="0" w:after="0"/>
                    <w:ind w:left="0" w:right="0" w:hanging="0"/>
                    <w:rPr>
                      <w:rFonts w:ascii="ff5;Verdana;Verdana;Geneva;sans-serif" w:hAnsi="ff5;Verdana;Verdana;Geneva;sans-serif"/>
                      <w:b/>
                      <w:i w:val="false"/>
                      <w:caps w:val="false"/>
                      <w:smallCaps w:val="false"/>
                      <w:sz w:val="132"/>
                    </w:rPr>
                  </w:pPr>
                  <w:r>
                    <w:rPr>
                      <w:rFonts w:ascii="ff5;Verdana;Verdana;Geneva;sans-serif" w:hAnsi="ff5;Verdana;Verdana;Geneva;sans-serif"/>
                      <w:b/>
                      <w:i w:val="false"/>
                      <w:caps w:val="false"/>
                      <w:smallCaps w:val="false"/>
                      <w:sz w:val="132"/>
                    </w:rPr>
                    <w:t>H</w:t>
                  </w:r>
                </w:p>
                <w:p>
                  <w:pPr>
                    <w:pStyle w:val="TextBody"/>
                    <w:spacing w:lineRule="auto" w:line="240" w:before="0" w:after="0"/>
                    <w:ind w:left="0" w:right="0" w:hanging="0"/>
                    <w:rPr>
                      <w:rFonts w:ascii="ff5;Verdana;Verdana;Geneva;sans-serif" w:hAnsi="ff5;Verdana;Verdana;Geneva;sans-serif"/>
                      <w:b/>
                      <w:i w:val="false"/>
                      <w:caps w:val="false"/>
                      <w:smallCaps w:val="false"/>
                      <w:sz w:val="108"/>
                    </w:rPr>
                  </w:pPr>
                  <w:r>
                    <w:rPr>
                      <w:rFonts w:ascii="ff5;Verdana;Verdana;Geneva;sans-serif" w:hAnsi="ff5;Verdana;Verdana;Geneva;sans-serif"/>
                      <w:b/>
                      <w:i w:val="false"/>
                      <w:caps w:val="false"/>
                      <w:smallCaps w:val="false"/>
                      <w:sz w:val="108"/>
                    </w:rPr>
                    <w:t>IGHLIGHTED</w:t>
                  </w:r>
                </w:p>
                <w:p>
                  <w:pPr>
                    <w:pStyle w:val="TextBody"/>
                    <w:spacing w:lineRule="auto" w:line="240" w:before="0" w:after="0"/>
                    <w:ind w:left="0" w:right="0" w:hanging="0"/>
                    <w:rPr>
                      <w:rFonts w:ascii="ff5;Verdana;Verdana;Geneva;sans-serif" w:hAnsi="ff5;Verdana;Verdana;Geneva;sans-serif"/>
                      <w:b/>
                      <w:i w:val="false"/>
                      <w:caps w:val="false"/>
                      <w:smallCaps w:val="false"/>
                      <w:sz w:val="132"/>
                    </w:rPr>
                  </w:pPr>
                  <w:r>
                    <w:rPr>
                      <w:rFonts w:ascii="ff5;Verdana;Verdana;Geneva;sans-serif" w:hAnsi="ff5;Verdana;Verdana;Geneva;sans-serif"/>
                      <w:b/>
                      <w:i w:val="false"/>
                      <w:caps w:val="false"/>
                      <w:smallCaps w:val="false"/>
                      <w:sz w:val="132"/>
                    </w:rPr>
                    <w:t>Q</w:t>
                  </w:r>
                </w:p>
                <w:p>
                  <w:pPr>
                    <w:pStyle w:val="TextBody"/>
                    <w:spacing w:lineRule="auto" w:line="240" w:before="0" w:after="0"/>
                    <w:ind w:left="0" w:right="0" w:hanging="0"/>
                    <w:rPr>
                      <w:rFonts w:ascii="ff5;Verdana;Verdana;Geneva;sans-serif" w:hAnsi="ff5;Verdana;Verdana;Geneva;sans-serif"/>
                      <w:b/>
                      <w:i w:val="false"/>
                      <w:caps w:val="false"/>
                      <w:smallCaps w:val="false"/>
                      <w:sz w:val="108"/>
                    </w:rPr>
                  </w:pPr>
                  <w:r>
                    <w:rPr>
                      <w:rFonts w:ascii="ff5;Verdana;Verdana;Geneva;sans-serif" w:hAnsi="ff5;Verdana;Verdana;Geneva;sans-serif"/>
                      <w:b/>
                      <w:i w:val="false"/>
                      <w:caps w:val="false"/>
                      <w:smallCaps w:val="false"/>
                      <w:sz w:val="108"/>
                    </w:rPr>
                    <w:t>UALIFICATIONS</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5;Verdana;Verdana;Geneva;sans-serif" w:hAnsi="ff5;Verdana;Verdana;Geneva;sans-serif"/>
                      <w:b/>
                      <w:i w:val="false"/>
                      <w:caps w:val="false"/>
                      <w:smallCaps w:val="false"/>
                      <w:spacing w:val="-15"/>
                      <w:sz w:val="108"/>
                    </w:rPr>
                  </w:pPr>
                  <w:r>
                    <w:rPr>
                      <w:rFonts w:ascii="ff5;Verdana;Verdana;Geneva;sans-serif" w:hAnsi="ff5;Verdana;Verdana;Geneva;sans-serif"/>
                      <w:b/>
                      <w:i w:val="false"/>
                      <w:caps w:val="false"/>
                      <w:smallCaps w:val="false"/>
                      <w:spacing w:val="-15"/>
                      <w:sz w:val="108"/>
                    </w:rPr>
                    <w:t>Industry expert, highly accomplished financial strategist and senior banker</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with proven record of furtheringclient goals by developing realistic and actionable business plans. Expert in structuring and closing billions of dollarsin complex financing packages for client's acquisition and growth plans. Executive level networker who developsvaluable trust-based relationships that generate new business and increase long-term profitability. Skilledcommunicator and presenter who interacts easily with bankers, attorneys, and corporate executives and is dedicatedto meeting their short and long-term organizational goals.</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Industry expertise in:</w:t>
                  </w:r>
                </w:p>
                <w:p>
                  <w:pPr>
                    <w:pStyle w:val="TextBody"/>
                    <w:spacing w:lineRule="auto" w:line="240" w:before="0" w:after="0"/>
                    <w:ind w:left="0" w:right="0" w:hanging="0"/>
                    <w:rPr>
                      <w:rFonts w:ascii="ff10;Georgia1;Georgia;serif" w:hAnsi="ff10;Georgia1;Georgia;serif"/>
                      <w:b/>
                      <w:i w:val="false"/>
                      <w:caps w:val="false"/>
                      <w:smallCaps w:val="false"/>
                      <w:spacing w:val="-15"/>
                      <w:sz w:val="108"/>
                    </w:rPr>
                  </w:pPr>
                  <w:r>
                    <w:rPr>
                      <w:rFonts w:ascii="ff10;Georgia1;Georgia;serif" w:hAnsi="ff10;Georgia1;Georgia;serif"/>
                      <w:b/>
                      <w:i w:val="false"/>
                      <w:caps w:val="false"/>
                      <w:smallCaps w:val="false"/>
                      <w:spacing w:val="-15"/>
                      <w:sz w:val="108"/>
                    </w:rPr>
                    <w:t>Health Care, Real Estate, Gaming &amp; Lodging, Consumer Goods, Mining &amp; Energy, Media, Entertainment, Telecom</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Fortune 1000 Relationship Management </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Financial Model Development </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Sales &amp; Trading</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Valuation Analysis</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Syndication &amp; Distribution</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Debt Origination</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Strategic Business Planning</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In-depth Credit &amp; Risk Analysis</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Staff Development </w:t>
                  </w:r>
                </w:p>
                <w:p>
                  <w:pPr>
                    <w:pStyle w:val="TextBody"/>
                    <w:spacing w:lineRule="auto" w:line="240" w:before="0" w:after="0"/>
                    <w:ind w:left="0" w:right="0" w:hanging="0"/>
                    <w:rPr>
                      <w:rFonts w:ascii="ff5;Verdana;Verdana;Geneva;sans-serif" w:hAnsi="ff5;Verdana;Verdana;Geneva;sans-serif"/>
                      <w:b/>
                      <w:i w:val="false"/>
                      <w:caps w:val="false"/>
                      <w:smallCaps w:val="false"/>
                      <w:sz w:val="132"/>
                    </w:rPr>
                  </w:pPr>
                  <w:r>
                    <w:rPr>
                      <w:rFonts w:ascii="ff5;Verdana;Verdana;Geneva;sans-serif" w:hAnsi="ff5;Verdana;Verdana;Geneva;sans-serif"/>
                      <w:b/>
                      <w:i w:val="false"/>
                      <w:caps w:val="false"/>
                      <w:smallCaps w:val="false"/>
                      <w:sz w:val="132"/>
                    </w:rPr>
                    <w:t>P</w:t>
                  </w:r>
                </w:p>
                <w:p>
                  <w:pPr>
                    <w:pStyle w:val="TextBody"/>
                    <w:spacing w:lineRule="auto" w:line="240" w:before="0" w:after="0"/>
                    <w:ind w:left="0" w:right="0" w:hanging="0"/>
                    <w:rPr>
                      <w:rFonts w:ascii="ff5;Verdana;Verdana;Geneva;sans-serif" w:hAnsi="ff5;Verdana;Verdana;Geneva;sans-serif"/>
                      <w:b/>
                      <w:i w:val="false"/>
                      <w:caps w:val="false"/>
                      <w:smallCaps w:val="false"/>
                      <w:sz w:val="108"/>
                    </w:rPr>
                  </w:pPr>
                  <w:r>
                    <w:rPr>
                      <w:rFonts w:ascii="ff5;Verdana;Verdana;Geneva;sans-serif" w:hAnsi="ff5;Verdana;Verdana;Geneva;sans-serif"/>
                      <w:b/>
                      <w:i w:val="false"/>
                      <w:caps w:val="false"/>
                      <w:smallCaps w:val="false"/>
                      <w:sz w:val="108"/>
                    </w:rPr>
                    <w:t>ROFESSIONAL</w:t>
                  </w:r>
                </w:p>
                <w:p>
                  <w:pPr>
                    <w:pStyle w:val="TextBody"/>
                    <w:spacing w:lineRule="auto" w:line="240" w:before="0" w:after="0"/>
                    <w:ind w:left="0" w:right="0" w:hanging="0"/>
                    <w:rPr>
                      <w:rFonts w:ascii="ff5;Verdana;Verdana;Geneva;sans-serif" w:hAnsi="ff5;Verdana;Verdana;Geneva;sans-serif"/>
                      <w:b/>
                      <w:i w:val="false"/>
                      <w:caps w:val="false"/>
                      <w:smallCaps w:val="false"/>
                      <w:sz w:val="132"/>
                    </w:rPr>
                  </w:pPr>
                  <w:r>
                    <w:rPr>
                      <w:rFonts w:ascii="ff5;Verdana;Verdana;Geneva;sans-serif" w:hAnsi="ff5;Verdana;Verdana;Geneva;sans-serif"/>
                      <w:b/>
                      <w:i w:val="false"/>
                      <w:caps w:val="false"/>
                      <w:smallCaps w:val="false"/>
                      <w:sz w:val="132"/>
                    </w:rPr>
                    <w:t>E</w:t>
                  </w:r>
                </w:p>
                <w:p>
                  <w:pPr>
                    <w:pStyle w:val="TextBody"/>
                    <w:spacing w:lineRule="auto" w:line="240" w:before="0" w:after="0"/>
                    <w:ind w:left="0" w:right="0" w:hanging="0"/>
                    <w:rPr>
                      <w:rFonts w:ascii="ff5;Verdana;Verdana;Geneva;sans-serif" w:hAnsi="ff5;Verdana;Verdana;Geneva;sans-serif"/>
                      <w:b/>
                      <w:i w:val="false"/>
                      <w:caps w:val="false"/>
                      <w:smallCaps w:val="false"/>
                      <w:sz w:val="108"/>
                    </w:rPr>
                  </w:pPr>
                  <w:r>
                    <w:rPr>
                      <w:rFonts w:ascii="ff5;Verdana;Verdana;Geneva;sans-serif" w:hAnsi="ff5;Verdana;Verdana;Geneva;sans-serif"/>
                      <w:b/>
                      <w:i w:val="false"/>
                      <w:caps w:val="false"/>
                      <w:smallCaps w:val="false"/>
                      <w:sz w:val="108"/>
                    </w:rPr>
                    <w:t>XPERIENCE</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Kashama Holdings LLC, New York, NY June 2009 to Present </w:t>
                  </w:r>
                </w:p>
                <w:p>
                  <w:pPr>
                    <w:pStyle w:val="TextBody"/>
                    <w:spacing w:lineRule="auto" w:line="240" w:before="0" w:after="0"/>
                    <w:ind w:left="0" w:right="0" w:hanging="0"/>
                    <w:rPr>
                      <w:rFonts w:ascii="ff5;Verdana;Verdana;Geneva;sans-serif" w:hAnsi="ff5;Verdana;Verdana;Geneva;sans-serif"/>
                      <w:b/>
                      <w:i w:val="false"/>
                      <w:caps w:val="false"/>
                      <w:smallCaps w:val="false"/>
                      <w:spacing w:val="-15"/>
                      <w:sz w:val="108"/>
                    </w:rPr>
                  </w:pPr>
                  <w:r>
                    <w:rPr>
                      <w:rFonts w:ascii="ff5;Verdana;Verdana;Geneva;sans-serif" w:hAnsi="ff5;Verdana;Verdana;Geneva;sans-serif"/>
                      <w:b/>
                      <w:i w:val="false"/>
                      <w:caps w:val="false"/>
                      <w:smallCaps w:val="false"/>
                      <w:spacing w:val="-15"/>
                      <w:sz w:val="108"/>
                    </w:rPr>
                    <w:t>Managing Principal</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Consulting and Advisory Services Firm specializing in collaboration with a diverse client base to define strategicdirection and build actionable business plans.</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Consult with the president of HomeMeds, LLC, on strategic planning and acquisition initiatives related tocardiac telemetry monitoring and radiology equipment services.</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z w:val="114"/>
                    </w:rPr>
                  </w:pPr>
                  <w:r>
                    <w:rPr>
                      <w:rFonts w:ascii="ff8;Verdana;Verdana;Geneva;sans-serif" w:hAnsi="ff8;Verdana;Verdana;Geneva;sans-serif"/>
                      <w:b w:val="false"/>
                      <w:i w:val="false"/>
                      <w:caps w:val="false"/>
                      <w:smallCaps w:val="false"/>
                      <w:spacing w:val="-15"/>
                      <w:sz w:val="114"/>
                    </w:rPr>
                    <w:t>Developed business plan and strategy to bid on copper and cobalt mineral mining rights in the Democratic</w:t>
                  </w:r>
                  <w:r>
                    <w:rPr>
                      <w:rFonts w:ascii="ff8;Verdana;Verdana;Geneva;sans-serif" w:hAnsi="ff8;Verdana;Verdana;Geneva;sans-serif"/>
                      <w:b w:val="false"/>
                      <w:i w:val="false"/>
                      <w:caps w:val="false"/>
                      <w:smallCaps w:val="false"/>
                      <w:sz w:val="114"/>
                    </w:rPr>
                    <w:t>Republic of the Congo for Osprey Capital Partners.</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Provided debt capital markets expertise to ESSAR Americas senior management team.</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Performed cash flow and valuation analysis on a portfolio of film libraries for Cedar Lane Asset Management.</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Provided expert debt and equity advisory services, corporate financing strategies for restructurings, roll-ups,and recapitalizations, to clients in emerging markets for Nova Capital Partners.Crédit Agricole (previously known as Calyon Securities), New York, NY 2007 to 2009</w:t>
                  </w:r>
                </w:p>
                <w:p>
                  <w:pPr>
                    <w:pStyle w:val="TextBody"/>
                    <w:spacing w:lineRule="auto" w:line="240" w:before="0" w:after="0"/>
                    <w:ind w:left="0" w:right="0" w:hanging="0"/>
                    <w:rPr>
                      <w:rFonts w:ascii="ff5;Verdana;Verdana;Geneva;sans-serif" w:hAnsi="ff5;Verdana;Verdana;Geneva;sans-serif"/>
                      <w:b/>
                      <w:i w:val="false"/>
                      <w:caps w:val="false"/>
                      <w:smallCaps w:val="false"/>
                      <w:spacing w:val="-15"/>
                      <w:sz w:val="108"/>
                    </w:rPr>
                  </w:pPr>
                  <w:r>
                    <w:rPr>
                      <w:rFonts w:ascii="ff5;Verdana;Verdana;Geneva;sans-serif" w:hAnsi="ff5;Verdana;Verdana;Geneva;sans-serif"/>
                      <w:b/>
                      <w:i w:val="false"/>
                      <w:caps w:val="false"/>
                      <w:smallCaps w:val="false"/>
                      <w:spacing w:val="-15"/>
                      <w:sz w:val="108"/>
                    </w:rPr>
                    <w:t>Director, Debt Capital Markets</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rFonts w:ascii="ff5;Verdana;Verdana;Geneva;sans-serif" w:hAnsi="ff5;Verdana;Verdana;Geneva;sans-serif"/>
                      <w:b/>
                      <w:i w:val="false"/>
                      <w:caps w:val="false"/>
                      <w:smallCaps w:val="false"/>
                      <w:spacing w:val="-15"/>
                      <w:sz w:val="108"/>
                    </w:rPr>
                  </w:pPr>
                  <w:r>
                    <w:rPr>
                      <w:rFonts w:ascii="ff5;Verdana;Verdana;Geneva;sans-serif" w:hAnsi="ff5;Verdana;Verdana;Geneva;sans-serif"/>
                      <w:b/>
                      <w:i w:val="false"/>
                      <w:caps w:val="false"/>
                      <w:smallCaps w:val="false"/>
                      <w:spacing w:val="-15"/>
                      <w:sz w:val="108"/>
                    </w:rPr>
                    <w:t>Structuring Team</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Corporate and Investment Bank with 13,000 professionals in more than 50 countries, Crédit Agricole specializes incapital markets, investment and corporate banking.</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Marketed, originated, structured corporate and acquisition financing solutions in mainstream corporationsand specialized industries.</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Minimized capital and mark-to-market trading losses, by coordinating the asset reduction program as keymember of Asset Reduction Program Management Committee, reporting to the executive management committee.</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Established and maintained relationships with key clients originating, structuring and executing complexcommercial middle market transactions.</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Drove and supported the implementation/execution of capital market activities for a billion + US$ portfolio.</w:t>
                  </w:r>
                </w:p>
              </w:txbxContent>
            </v:textbox>
          </v:rect>
        </w:pict>
      </w:r>
      <w:r>
        <w:pict>
          <v:rect style="position:absolute;width:1.15pt;height:13.8pt;mso-wrap-distance-left:0pt;mso-wrap-distance-right:0pt;mso-wrap-distance-top:0pt;mso-wrap-distance-bottom:0pt;margin-top:0pt;margin-left:0pt">
            <v:textbox inset="0in,0in,0in,0in">
              <w:txbxContent>
                <w:p>
                  <w:pPr>
                    <w:pStyle w:val="TextBody"/>
                    <w:spacing w:lineRule="auto" w:line="288" w:before="0" w:after="140"/>
                    <w:rPr/>
                  </w:pPr>
                  <w:r>
                    <w:rPr/>
                  </w:r>
                </w:p>
              </w:txbxContent>
            </v:textbox>
          </v:rect>
        </w:pict>
      </w:r>
      <w:r>
        <w:pict>
          <v:rect style="position:absolute;width:1.15pt;height:841.9pt;mso-wrap-distance-left:0pt;mso-wrap-distance-right:0pt;mso-wrap-distance-top:0pt;mso-wrap-distance-bottom:0pt;margin-top:0pt;margin-left:0pt">
            <v:textbox inset="0in,0in,0in,0in">
              <w:txbxContent>
                <w:p>
                  <w:pPr>
                    <w:pStyle w:val="TextBody"/>
                    <w:widowControl/>
                    <w:spacing w:lineRule="atLeast"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Managed complex situations, coordinating sales, sales and trading, debt capital markets teams and externalthird parties to successful resolutions.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Developed a highly effective strategic business plan working with relationship management team that maximized fee generation from client portfolio.</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Subject matter expert to the sales trading team, providing salient credit and capital market insights.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Partnered with Credit Risk Management on restructuring, amendments, and waivers.Merrill Lynch &amp; Co., New York, NY 2004 to 2007</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15"/>
                    </w:rPr>
                  </w:pPr>
                  <w:r>
                    <w:rPr>
                      <w:rFonts w:ascii="ff5;Verdana;Verdana;Geneva;sans-serif" w:hAnsi="ff5;Verdana;Verdana;Geneva;sans-serif"/>
                      <w:b/>
                      <w:i w:val="false"/>
                      <w:caps w:val="false"/>
                      <w:smallCaps w:val="false"/>
                      <w:color w:val="000000"/>
                      <w:spacing w:val="-15"/>
                    </w:rPr>
                    <w:t>Vice President, Leveraged Finance</w:t>
                  </w:r>
                </w:p>
                <w:p>
                  <w:pPr>
                    <w:pStyle w:val="TextBody"/>
                    <w:widowControl/>
                    <w:spacing w:lineRule="auto" w:line="240" w:before="0" w:after="0"/>
                    <w:ind w:left="0" w:right="0" w:hanging="0"/>
                    <w:rPr>
                      <w:rFonts w:ascii="ff3;Georgia1;Georgia;serif" w:hAnsi="ff3;Georgia1;Georgia;serif"/>
                      <w:b w:val="false"/>
                      <w:i w:val="false"/>
                      <w:caps w:val="false"/>
                      <w:smallCaps w:val="false"/>
                      <w:color w:val="000000"/>
                      <w:spacing w:val="0"/>
                    </w:rPr>
                  </w:pPr>
                  <w:r>
                    <w:rPr>
                      <w:rFonts w:ascii="ff3;Georgia1;Georgia;serif" w:hAnsi="ff3;Georgia1;Georgia;serif"/>
                      <w:b w:val="false"/>
                      <w:i w:val="false"/>
                      <w:caps w:val="false"/>
                      <w:smallCaps w:val="false"/>
                      <w:color w:val="000000"/>
                      <w:spacing w:val="0"/>
                    </w:rPr>
                    <w:t>One of the world's largest financial institutions, serving individual consumers, small and middle market businesses and large corporations with a full range of banking, investing, asset management and other financial and risk-management </w:t>
                  </w:r>
                  <w:r>
                    <w:rPr>
                      <w:rFonts w:ascii="Source Sans Pro;sans-serif" w:hAnsi="Source Sans Pro;sans-serif"/>
                      <w:b w:val="false"/>
                      <w:i w:val="false"/>
                      <w:caps w:val="false"/>
                      <w:smallCaps w:val="false"/>
                      <w:color w:val="000000"/>
                      <w:spacing w:val="0"/>
                    </w:rPr>
                    <w:t> </w:t>
                  </w:r>
                  <w:r>
                    <w:rPr>
                      <w:rFonts w:ascii="ff3;Georgia1;Georgia;serif" w:hAnsi="ff3;Georgia1;Georgia;serif"/>
                      <w:b w:val="false"/>
                      <w:i w:val="false"/>
                      <w:caps w:val="false"/>
                      <w:smallCaps w:val="false"/>
                      <w:color w:val="000000"/>
                      <w:spacing w:val="0"/>
                    </w:rPr>
                    <w:t>products and services.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Performed every aspect of transaction analysis and execution, from day-to-day management of corporatefinance transaction to closing over $30 billion in financing at Merrill Lynch, including the $15 billion privateequity purchase of Hertz Corporation by CD&amp;R, Carlyle Group, and MLPE.</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30"/>
                    </w:rPr>
                  </w:pPr>
                  <w:r>
                    <w:rPr>
                      <w:rFonts w:ascii="ff8;Verdana;Verdana;Geneva;sans-serif" w:hAnsi="ff8;Verdana;Verdana;Geneva;sans-serif"/>
                      <w:b w:val="false"/>
                      <w:i w:val="false"/>
                      <w:caps w:val="false"/>
                      <w:smallCaps w:val="false"/>
                      <w:color w:val="000000"/>
                      <w:spacing w:val="-30"/>
                    </w:rPr>
                    <w:t>Took firm from number 15 to top 5 within 3 years through comprehensive management and execution of allaspects of senior debt transactions across diverse sectors.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Reduced exposure to senior debt underwriting positions by maximizing fee income and managing all aspectsof syndication and deal transaction process.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Negotiated with clients and investors the key transaction terms and associated legal documents, includingcommitment papers, bridge loan papers, term sheets, and credit arrangements.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45"/>
                    </w:rPr>
                  </w:pPr>
                  <w:r>
                    <w:rPr>
                      <w:rFonts w:ascii="ff8;Verdana;Verdana;Geneva;sans-serif" w:hAnsi="ff8;Verdana;Verdana;Geneva;sans-serif"/>
                      <w:b w:val="false"/>
                      <w:i w:val="false"/>
                      <w:caps w:val="false"/>
                      <w:smallCaps w:val="false"/>
                      <w:color w:val="000000"/>
                      <w:spacing w:val="-45"/>
                    </w:rPr>
                    <w:t>Presented senior management with syndicated loan underwriting proposals and distribution strategy for approval.</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Assisted clients in optimizing their balance sheets and resolving financial issues.WestLB AG, New York, NY 1998 to 2004</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15"/>
                    </w:rPr>
                  </w:pPr>
                  <w:r>
                    <w:rPr>
                      <w:rFonts w:ascii="ff5;Verdana;Verdana;Geneva;sans-serif" w:hAnsi="ff5;Verdana;Verdana;Geneva;sans-serif"/>
                      <w:b/>
                      <w:i w:val="false"/>
                      <w:caps w:val="false"/>
                      <w:smallCaps w:val="false"/>
                      <w:color w:val="000000"/>
                      <w:spacing w:val="-15"/>
                    </w:rPr>
                    <w:t>Relationship Manager, Corporate Finance</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(2001 to 2004)</w:t>
                  </w:r>
                </w:p>
                <w:p>
                  <w:pPr>
                    <w:pStyle w:val="TextBody"/>
                    <w:widowControl/>
                    <w:spacing w:lineRule="auto" w:line="240" w:before="0" w:after="0"/>
                    <w:ind w:left="0" w:right="0" w:hanging="0"/>
                    <w:rPr>
                      <w:rFonts w:ascii="ff3;Georgia1;Georgia;serif" w:hAnsi="ff3;Georgia1;Georgia;serif"/>
                      <w:b w:val="false"/>
                      <w:i w:val="false"/>
                      <w:caps w:val="false"/>
                      <w:smallCaps w:val="false"/>
                      <w:color w:val="000000"/>
                      <w:spacing w:val="0"/>
                    </w:rPr>
                  </w:pPr>
                  <w:r>
                    <w:rPr>
                      <w:rFonts w:ascii="ff3;Georgia1;Georgia;serif" w:hAnsi="ff3;Georgia1;Georgia;serif"/>
                      <w:b w:val="false"/>
                      <w:i w:val="false"/>
                      <w:caps w:val="false"/>
                      <w:smallCaps w:val="false"/>
                      <w:color w:val="000000"/>
                      <w:spacing w:val="0"/>
                    </w:rPr>
                    <w:t>Global bank, focusing on lending, corporate and structured finance, capital market and private equity products, and transaction services.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30"/>
                    </w:rPr>
                  </w:pPr>
                  <w:r>
                    <w:rPr>
                      <w:rFonts w:ascii="ff8;Verdana;Verdana;Geneva;sans-serif" w:hAnsi="ff8;Verdana;Verdana;Geneva;sans-serif"/>
                      <w:b w:val="false"/>
                      <w:i w:val="false"/>
                      <w:caps w:val="false"/>
                      <w:smallCaps w:val="false"/>
                      <w:color w:val="000000"/>
                      <w:spacing w:val="-15"/>
                    </w:rPr>
                    <w:t>Led direct calling efforts that secured and developed numerous new client relationships with investment and</w:t>
                  </w:r>
                  <w:r>
                    <w:rPr>
                      <w:rFonts w:ascii="ff8;Verdana;Verdana;Geneva;sans-serif" w:hAnsi="ff8;Verdana;Verdana;Geneva;sans-serif"/>
                      <w:b w:val="false"/>
                      <w:i w:val="false"/>
                      <w:caps w:val="false"/>
                      <w:smallCaps w:val="false"/>
                      <w:color w:val="000000"/>
                      <w:spacing w:val="-30"/>
                    </w:rPr>
                    <w:t>non-investment grade companies in the media, telecommunication, and sports sectors.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Increased net profits $1.5+ million, and generated 25% ROE by spearheading the establishment of WestLB AGin the sports financing sector.</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Ensured overall success and growth by deepening relationships with existing clients and through theacquisition of new clients.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0"/>
                    </w:rPr>
                  </w:pPr>
                  <w:r>
                    <w:rPr>
                      <w:rFonts w:ascii="ff8;Verdana;Verdana;Geneva;sans-serif" w:hAnsi="ff8;Verdana;Verdana;Geneva;sans-serif"/>
                      <w:b w:val="false"/>
                      <w:i w:val="false"/>
                      <w:caps w:val="false"/>
                      <w:smallCaps w:val="false"/>
                      <w:color w:val="000000"/>
                      <w:spacing w:val="-15"/>
                    </w:rPr>
                    <w:t>Continually partnered with existing clients to fully understand their businesses, goals, strategies and</w:t>
                  </w:r>
                  <w:r>
                    <w:rPr>
                      <w:rFonts w:ascii="ff8;Verdana;Verdana;Geneva;sans-serif" w:hAnsi="ff8;Verdana;Verdana;Geneva;sans-serif"/>
                      <w:b w:val="false"/>
                      <w:i w:val="false"/>
                      <w:caps w:val="false"/>
                      <w:smallCaps w:val="false"/>
                      <w:color w:val="000000"/>
                      <w:spacing w:val="0"/>
                    </w:rPr>
                    <w:t>challenges.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Developed business plans for clients, proactively assessing financial needs and delivering a portfolio of effective solutions to</w:t>
                  </w:r>
                </w:p>
                <w:p>
                  <w:pPr>
                    <w:pStyle w:val="TextBody"/>
                    <w:widowControl/>
                    <w:spacing w:lineRule="auto" w:line="240" w:before="0" w:after="0"/>
                    <w:ind w:left="0" w:right="0" w:hanging="0"/>
                    <w:rPr>
                      <w:rFonts w:ascii="ff0;Georgia1;Georgia;serif" w:hAnsi="ff0;Georgia1;Georgia;serif"/>
                      <w:b w:val="false"/>
                      <w:i w:val="false"/>
                      <w:caps w:val="false"/>
                      <w:smallCaps w:val="false"/>
                      <w:color w:val="000000"/>
                      <w:spacing w:val="0"/>
                    </w:rPr>
                  </w:pPr>
                  <w:r>
                    <w:rPr>
                      <w:rFonts w:ascii="ff0;Georgia1;Georgia;serif" w:hAnsi="ff0;Georgia1;Georgia;serif"/>
                      <w:b w:val="false"/>
                      <w:i w:val="false"/>
                      <w:caps w:val="false"/>
                      <w:smallCaps w:val="false"/>
                      <w:color w:val="000000"/>
                      <w:spacing w:val="0"/>
                    </w:rPr>
                    <w:t>meet client’s st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0"/>
                    </w:rPr>
                  </w:pPr>
                  <w:r>
                    <w:rPr>
                      <w:rFonts w:ascii="ff8;Verdana;Verdana;Geneva;sans-serif" w:hAnsi="ff8;Verdana;Verdana;Geneva;sans-serif"/>
                      <w:b w:val="false"/>
                      <w:i w:val="false"/>
                      <w:caps w:val="false"/>
                      <w:smallCaps w:val="false"/>
                      <w:color w:val="000000"/>
                      <w:spacing w:val="0"/>
                    </w:rPr>
                    <w:t>rategic goals.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Cross sold value-added products, including asset securitization, private placement, FX, interest ratederivatives, Eurobonds, and letters of credit.</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15"/>
                    </w:rPr>
                  </w:pPr>
                  <w:r>
                    <w:rPr>
                      <w:rFonts w:ascii="ff5;Verdana;Verdana;Geneva;sans-serif" w:hAnsi="ff5;Verdana;Verdana;Geneva;sans-serif"/>
                      <w:b/>
                      <w:i w:val="false"/>
                      <w:caps w:val="false"/>
                      <w:smallCaps w:val="false"/>
                      <w:color w:val="000000"/>
                      <w:spacing w:val="-15"/>
                    </w:rPr>
                    <w:t>Vice President, Credit Risk &amp; Execution Team</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(1998 to 2001)</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Led and distributed syndicated credit facilities while managing credit exposure and concentration risk.</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Mentored and managed associates in performing due diligence, credit analysis, valuation analysis, and theapproval and documentation process.</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0"/>
                    </w:rPr>
                  </w:pPr>
                  <w:r>
                    <w:rPr>
                      <w:rFonts w:ascii="ff5;Verdana;Verdana;Geneva;sans-serif" w:hAnsi="ff5;Verdana;Verdana;Geneva;sans-serif"/>
                      <w:b/>
                      <w:i w:val="false"/>
                      <w:caps w:val="false"/>
                      <w:smallCaps w:val="false"/>
                      <w:color w:val="000000"/>
                      <w:spacing w:val="0"/>
                    </w:rPr>
                    <w:t>P</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0"/>
                    </w:rPr>
                  </w:pPr>
                  <w:r>
                    <w:rPr>
                      <w:rFonts w:ascii="ff5;Verdana;Verdana;Geneva;sans-serif" w:hAnsi="ff5;Verdana;Verdana;Geneva;sans-serif"/>
                      <w:b/>
                      <w:i w:val="false"/>
                      <w:caps w:val="false"/>
                      <w:smallCaps w:val="false"/>
                      <w:color w:val="000000"/>
                      <w:spacing w:val="0"/>
                    </w:rPr>
                    <w:t>ROFESSIONAL</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0"/>
                    </w:rPr>
                  </w:pPr>
                  <w:r>
                    <w:rPr>
                      <w:rFonts w:ascii="ff5;Verdana;Verdana;Geneva;sans-serif" w:hAnsi="ff5;Verdana;Verdana;Geneva;sans-serif"/>
                      <w:b/>
                      <w:i w:val="false"/>
                      <w:caps w:val="false"/>
                      <w:smallCaps w:val="false"/>
                      <w:color w:val="000000"/>
                      <w:spacing w:val="0"/>
                    </w:rPr>
                    <w:t>S</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0"/>
                    </w:rPr>
                  </w:pPr>
                  <w:r>
                    <w:rPr>
                      <w:rFonts w:ascii="ff5;Verdana;Verdana;Geneva;sans-serif" w:hAnsi="ff5;Verdana;Verdana;Geneva;sans-serif"/>
                      <w:b/>
                      <w:i w:val="false"/>
                      <w:caps w:val="false"/>
                      <w:smallCaps w:val="false"/>
                      <w:color w:val="000000"/>
                      <w:spacing w:val="0"/>
                    </w:rPr>
                    <w:t>KILLS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NASD Certifications, Series 7 &amp; 63</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Proficient in French</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Candidate for CFA Level 1</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0"/>
                    </w:rPr>
                  </w:pPr>
                  <w:r>
                    <w:rPr>
                      <w:rFonts w:ascii="ff5;Verdana;Verdana;Geneva;sans-serif" w:hAnsi="ff5;Verdana;Verdana;Geneva;sans-serif"/>
                      <w:b/>
                      <w:i w:val="false"/>
                      <w:caps w:val="false"/>
                      <w:smallCaps w:val="false"/>
                      <w:color w:val="000000"/>
                      <w:spacing w:val="0"/>
                    </w:rPr>
                    <w:t>E</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15"/>
                    </w:rPr>
                  </w:pPr>
                  <w:r>
                    <w:rPr>
                      <w:rFonts w:ascii="ff5;Verdana;Verdana;Geneva;sans-serif" w:hAnsi="ff5;Verdana;Verdana;Geneva;sans-serif"/>
                      <w:b/>
                      <w:i w:val="false"/>
                      <w:caps w:val="false"/>
                      <w:smallCaps w:val="false"/>
                      <w:color w:val="000000"/>
                      <w:spacing w:val="0"/>
                    </w:rPr>
                    <w:t>DUCATION</w:t>
                  </w:r>
                  <w:r>
                    <w:rPr>
                      <w:rFonts w:ascii="ff5;Verdana;Verdana;Geneva;sans-serif" w:hAnsi="ff5;Verdana;Verdana;Geneva;sans-serif"/>
                      <w:b/>
                      <w:i w:val="false"/>
                      <w:caps w:val="false"/>
                      <w:smallCaps w:val="false"/>
                      <w:color w:val="000000"/>
                      <w:spacing w:val="-15"/>
                    </w:rPr>
                    <w:t>Master of Business Administration</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New York University, Stern Graduate School of Business, New York, NY.</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0"/>
                    </w:rPr>
                  </w:pPr>
                  <w:r>
                    <w:rPr>
                      <w:rFonts w:ascii="ff5;Verdana;Verdana;Geneva;sans-serif" w:hAnsi="ff5;Verdana;Verdana;Geneva;sans-serif"/>
                      <w:b/>
                      <w:i w:val="false"/>
                      <w:caps w:val="false"/>
                      <w:smallCaps w:val="false"/>
                      <w:color w:val="000000"/>
                      <w:spacing w:val="0"/>
                    </w:rPr>
                    <w:t>BA, Natural Science</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15"/>
                    </w:rPr>
                  </w:pPr>
                  <w:r>
                    <w:rPr>
                      <w:rFonts w:ascii="ff5;Verdana;Verdana;Geneva;sans-serif" w:hAnsi="ff5;Verdana;Verdana;Geneva;sans-serif"/>
                      <w:b/>
                      <w:i w:val="false"/>
                      <w:caps w:val="false"/>
                      <w:smallCaps w:val="false"/>
                      <w:color w:val="000000"/>
                      <w:spacing w:val="-15"/>
                    </w:rPr>
                    <w:t>Concentration in Mathematics and Physics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Colgate University, Hamilton, NY.</w:t>
                  </w:r>
                </w:p>
                <w:p>
                  <w:pPr>
                    <w:pStyle w:val="TextBody"/>
                    <w:widowControl/>
                    <w:spacing w:lineRule="auto" w:line="240" w:before="150" w:after="300"/>
                    <w:ind w:left="0" w:right="0" w:hanging="0"/>
                    <w:rPr>
                      <w:rFonts w:ascii="Source Sans Pro;sans-serif" w:hAnsi="Source Sans Pro;sans-serif"/>
                      <w:b w:val="false"/>
                      <w:i w:val="false"/>
                      <w:caps w:val="false"/>
                      <w:smallCaps w:val="false"/>
                      <w:color w:val="000000"/>
                      <w:spacing w:val="0"/>
                    </w:rPr>
                  </w:pPr>
                  <w:r>
                    <w:rPr>
                      <w:rFonts w:ascii="Source Sans Pro;sans-serif" w:hAnsi="Source Sans Pro;sans-serif"/>
                      <w:b w:val="false"/>
                      <w:i w:val="false"/>
                      <w:caps w:val="false"/>
                      <w:smallCaps w:val="false"/>
                      <w:color w:val="000000"/>
                      <w:spacing w:val="0"/>
                    </w:rPr>
                  </w:r>
                </w:p>
              </w:txbxContent>
            </v:textbox>
          </v:rect>
        </w:pict>
      </w:r>
    </w:p>
    <w:p>
      <w:pPr>
        <w:pStyle w:val="TextBody"/>
        <w:spacing w:before="150" w:after="300"/>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Prashant Dattatraya Naik</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hyperlink r:id="rId2">
        <w:r>
          <w:rPr>
            <w:rStyle w:val="InternetLink"/>
            <w:rFonts w:ascii="ArIAL" w:hAnsi="ArIAL"/>
            <w:b w:val="false"/>
            <w:i w:val="false"/>
            <w:caps w:val="false"/>
            <w:smallCaps w:val="false"/>
            <w:strike w:val="false"/>
            <w:dstrike w:val="false"/>
            <w:color w:val="000000"/>
            <w:spacing w:val="0"/>
            <w:sz w:val="20"/>
            <w:szCs w:val="20"/>
            <w:u w:val="none"/>
            <w:effect w:val="none"/>
            <w:shd w:fill="FFFFFF" w:val="clear"/>
          </w:rPr>
          <w:t>***/*, ***** ****, ******</w:t>
        </w:r>
      </w:hyperlink>
      <w:r>
        <w:rPr>
          <w:rFonts w:ascii="ArIAL" w:hAnsi="ArIAL"/>
          <w:b w:val="false"/>
          <w:i w:val="false"/>
          <w:caps w:val="false"/>
          <w:smallCaps w:val="false"/>
          <w:color w:val="000000"/>
          <w:spacing w:val="0"/>
          <w:sz w:val="20"/>
          <w:szCs w:val="20"/>
          <w:shd w:fill="FFFFFF" w:val="clear"/>
        </w:rPr>
        <w:t xml:space="preserve"> Sarkar Nagar</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Manvel Pada Road,Virar (East)</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Dist: -Thane.,Taluka Vasai</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Maharashtra: -401303</w:t>
      </w:r>
    </w:p>
    <w:p>
      <w:pPr>
        <w:pStyle w:val="TextBody"/>
        <w:widowControl/>
        <w:spacing w:lineRule="atLeast" w:line="255" w:before="90" w:after="90"/>
        <w:ind w:left="0" w:right="0" w:hanging="0"/>
        <w:rPr>
          <w:rStyle w:val="InternetLink"/>
          <w:rFonts w:ascii="ArIAL" w:hAnsi="ArIAL"/>
          <w:b w:val="false"/>
          <w:i w:val="false"/>
          <w:caps w:val="false"/>
          <w:smallCaps w:val="false"/>
          <w:strike w:val="false"/>
          <w:dstrike w:val="false"/>
          <w:color w:val="000000"/>
          <w:spacing w:val="0"/>
          <w:sz w:val="20"/>
          <w:szCs w:val="20"/>
          <w:u w:val="none"/>
          <w:effect w:val="none"/>
          <w:shd w:fill="FFFFFF" w:val="clear"/>
        </w:rPr>
      </w:pPr>
      <w:r>
        <w:rPr>
          <w:rFonts w:ascii="ArIAL" w:hAnsi="ArIAL"/>
          <w:b w:val="false"/>
          <w:i w:val="false"/>
          <w:caps w:val="false"/>
          <w:smallCaps w:val="false"/>
          <w:color w:val="000000"/>
          <w:spacing w:val="0"/>
          <w:sz w:val="20"/>
          <w:szCs w:val="20"/>
          <w:shd w:fill="FFFFFF" w:val="clear"/>
        </w:rPr>
        <w:t>Mobile No.-</w:t>
      </w:r>
      <w:hyperlink r:id="rId3">
        <w:r>
          <w:rPr>
            <w:rStyle w:val="InternetLink"/>
            <w:rFonts w:ascii="ArIAL" w:hAnsi="ArIAL"/>
            <w:b w:val="false"/>
            <w:i w:val="false"/>
            <w:caps w:val="false"/>
            <w:smallCaps w:val="false"/>
            <w:strike w:val="false"/>
            <w:dstrike w:val="false"/>
            <w:color w:val="000000"/>
            <w:spacing w:val="0"/>
            <w:sz w:val="20"/>
            <w:szCs w:val="20"/>
            <w:u w:val="none"/>
            <w:effect w:val="none"/>
            <w:shd w:fill="FFFFFF" w:val="clear"/>
          </w:rPr>
          <w:t>981*******</w:t>
        </w:r>
      </w:hyperlink>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Email: - z8j6h5@r.postjobfree.com</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z8j6h5@r.postjobfree.com</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OBJECTIVE</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I desire to take up the challenges, possibilities and dynamic environment in the face of growing commercialization and specialization. I am open for learning new skills, development and can adapt to changes in environment quickly.</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SKILLS SUMMARY</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Associated with Retail Banking &amp; Corporate Banking since the last ten years.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Expertise in handling wide range of assignment involved in Corporate banking operation, Branch banking Operation &amp; worked as Assistant Manager – International banking Group with ICICI Bank Limited</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Handling different assignments in Retail asset operation, Liability operation, Cash management, Customer relationship management, Audit.</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PROFESSIONAL EDUCATION</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Government Diploma in Co-operation &amp; Accountancy</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POST GRADUATION /GRADUATION</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Passed B.Com. (Mumbai University) in Apr-1997.</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PROFESSIONAL EXPERIENCE</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ICICI BANK LTD - 2.5 Years ( April 2008 - December 2010 )</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Worked with ICICI Bank since April 2008 as a Assistant Manager in Corporate banking operation group. Handled the International Banking operations. Worked with Bahrain,Singapore,Hongkong &amp; USA Back office operations .</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Job Profiles :-</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Handled the above operations as a Team Leader &amp; involved in following operations activities.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Conducting KYC analysis of Corporate Accounts.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Cust Id Opening of Corporate Accounts.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Account Opening –Loan,Saving, Deposits,Checking A/c –USA</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Facilitating disbursement of new loan to clients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Ensuring delivery of Loan Rollover, Interest due reminder, Interest rate fix in hands of client.</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Recovery of Interest &amp; principal amount from customer &amp; execute Interest Run &amp; interest reset in the system.</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Make payment to overseas banks through SWIFT.</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Ensuring daily uploading of Libor rates of different currencies for US location</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Coordinate with CMOG, Relationship manager &amp; TMOG for daily transactions.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Ensuring name scanning for negative list in Amlock</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SHREE SUVARNA SAHAKARI BANK LTD – 9 Years ( April 1999 - March 2008 )</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Worked as Clerk with Shree Suvarna Sahakri Bank Ltd for Nine years.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Job Profiles :-</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Dealing with Saving Bank A/c’s, Current Deposit A/c’s &amp; giving guidance, information to customer</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Ensure complete KYC documentation with adherence to KYC standards &amp; timely disburse the loan.</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Timely processing of transactions &amp; tracking suspicious transactions of customer.</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Handling Fixed Deposit Section &amp; giving information about ROI, Tenure to client &amp; also fill up 15G/15H from customer.</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Owning regulatory, audit, compliance and control measures at the branch.</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Ensure compliance with the KYC policies and procedures of the Bank as stipulated from time to time</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To provide quick response to customer queries &amp; gain customer confidence.</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Servicing the client for Retail Asset products like Personal loan, Home Loan, Auto Loan, Commercial Vehicles loan, loan against gold.</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Handled responsibility for time-to-time deduction of Tax from Depositors A/c’s.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Payroll administration and supervision</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Responsible for completion Quarterly E-TDS Statement &amp; forwarding to Head office.</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Handled Bank Reconciliation</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Handling Cash Counter of the Bank &amp; daily updation of vault register</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Performing scrutiny of cheques, checking mutilation, crossing of cheque</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Ensuring presentment of cheque within banking hours &amp; marking clearance in the system</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Update the financial reasons &amp; technical reasons of returning of cheque</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Handling Inward clearing, outward clearing &amp; taking follow-up with clearing house</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Preparing the MIS of cleared &amp; bounced cheque</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PERSONAL PROFILE</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Date of Birth : March 7, 1977.</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Sex, Marital Status : Male, Married.</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Languages known : English, Hindi and Marathi.</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Hobbies : I enjoy reading books, traveling, listening music.</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Expected CTC: As per Industry Standard</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Joining time required: 1 month</w:t>
      </w:r>
      <w:r>
        <w:rPr>
          <w:rFonts w:ascii="ArIAL" w:hAnsi="ArIAL"/>
          <w:b w:val="false"/>
          <w:i w:val="false"/>
          <w:caps w:val="false"/>
          <w:smallCaps w:val="false"/>
          <w:color w:val="000000"/>
          <w:spacing w:val="0"/>
          <w:sz w:val="20"/>
          <w:szCs w:val="20"/>
          <w:shd w:fill="FFFFFF" w:val="clear"/>
        </w:rPr>
        <w:t>ss</w:t>
      </w:r>
    </w:p>
    <w:p>
      <w:pPr>
        <w:pStyle w:val="TextBody"/>
        <w:widowControl/>
        <w:spacing w:lineRule="atLeast" w:line="255" w:before="90" w:after="9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Date: (Prashant D.Naik)</w:t>
      </w:r>
    </w:p>
    <w:p>
      <w:pPr>
        <w:pStyle w:val="TextBody"/>
        <w:spacing w:before="0" w:after="140"/>
        <w:rPr>
          <w:rFonts w:ascii="ArIAL" w:hAnsi="ArIAL"/>
          <w:color w:val="000000"/>
          <w:sz w:val="20"/>
          <w:szCs w:val="20"/>
          <w:shd w:fill="FFFFFF" w:val="clear"/>
        </w:rPr>
      </w:pPr>
      <w:r>
        <w:rPr>
          <w:rFonts w:ascii="ArIAL" w:hAnsi="ArIAL"/>
          <w:color w:val="000000"/>
          <w:sz w:val="20"/>
          <w:szCs w:val="20"/>
          <w:shd w:fill="FFFFFF" w:val="clear"/>
        </w:rPr>
        <w:br/>
      </w:r>
    </w:p>
    <w:sectPr>
      <w:type w:val="nextPage"/>
      <w:pgSz w:w="11906" w:h="16838"/>
      <w:pgMar w:left="1134" w:right="1134"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erif">
    <w:altName w:val="Times New Roman"/>
    <w:charset w:val="01"/>
    <w:family w:val="swiss"/>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swiss"/>
    <w:pitch w:val="default"/>
  </w:font>
  <w:font w:name="ff5">
    <w:altName w:val="Verdana"/>
    <w:charset w:val="01"/>
    <w:family w:val="auto"/>
    <w:pitch w:val="default"/>
  </w:font>
  <w:font w:name="ff8">
    <w:altName w:val="Verdana"/>
    <w:charset w:val="01"/>
    <w:family w:val="auto"/>
    <w:pitch w:val="default"/>
  </w:font>
  <w:font w:name="ff10">
    <w:altName w:val="Georgia1"/>
    <w:charset w:val="01"/>
    <w:family w:val="auto"/>
    <w:pitch w:val="default"/>
  </w:font>
  <w:font w:name="ff3">
    <w:altName w:val="Georgia1"/>
    <w:charset w:val="01"/>
    <w:family w:val="auto"/>
    <w:pitch w:val="default"/>
  </w:font>
  <w:font w:name="Source Sans Pro">
    <w:altName w:val="sans-serif"/>
    <w:charset w:val="01"/>
    <w:family w:val="auto"/>
    <w:pitch w:val="default"/>
  </w:font>
  <w:font w:name="ff0">
    <w:altName w:val="Georgia1"/>
    <w:charset w:val="01"/>
    <w:family w:val="auto"/>
    <w:pitch w:val="default"/>
  </w:font>
</w:fonts>
</file>

<file path=word/settings.xml><?xml version="1.0" encoding="utf-8"?>
<w:settings xmlns:w="http://schemas.openxmlformats.org/wordprocessingml/2006/main">
  <w:zoom w:percent="73"/>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bidi w:val="0"/>
      <w:jc w:val="left"/>
    </w:pPr>
    <w:rPr>
      <w:rFonts w:ascii="Liberation Serif" w:hAnsi="Liberation Serif" w:eastAsia="Droid Sans Fallback" w:cs="FreeSans"/>
      <w:color w:val="00000A"/>
      <w:sz w:val="24"/>
      <w:szCs w:val="24"/>
      <w:lang w:val="en-IN" w:eastAsia="zh-CN" w:bidi="hi-IN"/>
    </w:rPr>
  </w:style>
  <w:style w:type="paragraph" w:styleId="Heading2">
    <w:name w:val="Heading 2"/>
    <w:basedOn w:val="Heading"/>
    <w:pPr>
      <w:spacing w:before="200" w:after="120"/>
      <w:outlineLvl w:val="1"/>
    </w:pPr>
    <w:rPr>
      <w:rFonts w:ascii="Liberation Serif" w:hAnsi="Liberation Serif" w:eastAsia="Droid Sans Fallback" w:cs="FreeSans"/>
      <w:b/>
      <w:bCs/>
      <w:sz w:val="36"/>
      <w:szCs w:val="36"/>
    </w:rPr>
  </w:style>
  <w:style w:type="paragraph" w:styleId="Heading3">
    <w:name w:val="Heading 3"/>
    <w:basedOn w:val="Heading"/>
    <w:pPr>
      <w:spacing w:before="140" w:after="120"/>
      <w:outlineLvl w:val="2"/>
    </w:pPr>
    <w:rPr>
      <w:rFonts w:ascii="Liberation Serif" w:hAnsi="Liberation Serif" w:eastAsia="Droid Sans Fallback" w:cs="FreeSans"/>
      <w:b/>
      <w:bCs/>
      <w:color w:val="808080"/>
      <w:sz w:val="28"/>
      <w:szCs w:val="28"/>
    </w:rPr>
  </w:style>
  <w:style w:type="paragraph" w:styleId="Heading4">
    <w:name w:val="Heading 4"/>
    <w:basedOn w:val="Heading"/>
    <w:pPr>
      <w:spacing w:before="120" w:after="120"/>
      <w:outlineLvl w:val="3"/>
    </w:pPr>
    <w:rPr>
      <w:rFonts w:ascii="Liberation Serif" w:hAnsi="Liberation Serif" w:eastAsia="Droid Sans Fallback" w:cs="FreeSans"/>
      <w:b/>
      <w:bCs/>
      <w:color w:val="808080"/>
      <w:sz w:val="24"/>
      <w:szCs w:val="24"/>
    </w:rPr>
  </w:style>
  <w:style w:type="character" w:styleId="Bullets">
    <w:name w:val="Bullets"/>
    <w:rPr>
      <w:rFonts w:ascii="OpenSymbol" w:hAnsi="OpenSymbol" w:eastAsia="OpenSymbol" w:cs="OpenSymbol"/>
    </w:rPr>
  </w:style>
  <w:style w:type="character" w:styleId="InternetLink">
    <w:name w:val="Internet Link"/>
    <w:rPr>
      <w:color w:val="000080"/>
      <w:u w:val="single"/>
      <w:lang w:val="zxx" w:eastAsia="zxx" w:bidi="zxx"/>
    </w:rPr>
  </w:style>
  <w:style w:type="character" w:styleId="StrongEmphasis">
    <w:name w:val="Strong Emphasis"/>
    <w:rPr>
      <w:b/>
      <w:bCs/>
    </w:rPr>
  </w:style>
  <w:style w:type="character" w:styleId="Emphasis">
    <w:name w:val="Emphasis"/>
    <w:rPr>
      <w:i/>
      <w:iCs/>
    </w:rPr>
  </w:style>
  <w:style w:type="character" w:styleId="ListLabel1">
    <w:name w:val="ListLabel 1"/>
    <w:rPr>
      <w:rFonts w:cs="Symbol"/>
    </w:rPr>
  </w:style>
  <w:style w:type="character" w:styleId="NumberingSymbols">
    <w:name w:val="Numbering Symbol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TableContents">
    <w:name w:val="Table Contents"/>
    <w:basedOn w:val="Normal"/>
    <w:pPr>
      <w:suppressLineNumbers/>
    </w:pPr>
    <w:rPr/>
  </w:style>
  <w:style w:type="paragraph" w:styleId="TableHeading">
    <w:name w:val="Table Heading"/>
    <w:basedOn w:val="TableContents"/>
    <w:pPr>
      <w:suppressLineNumbers/>
      <w:jc w:val="center"/>
    </w:pPr>
    <w:rPr>
      <w:b/>
      <w:bCs/>
    </w:rPr>
  </w:style>
  <w:style w:type="paragraph" w:styleId="HorizontalLine">
    <w:name w:val="Horizontal Line"/>
    <w:basedOn w:val="Normal"/>
    <w:pPr>
      <w:suppressLineNumbers/>
      <w:pBdr>
        <w:top w:val="nil"/>
        <w:left w:val="nil"/>
        <w:bottom w:val="double" w:sz="2" w:space="0" w:color="808080"/>
        <w:right w:val="nil"/>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ostjobfree.com/contact-candidate/z8j6h5/corporate-tax-compliance-manager-a-virar-mumbai-mh" TargetMode="External"/><Relationship Id="rId3" Type="http://schemas.openxmlformats.org/officeDocument/2006/relationships/hyperlink" Target="https://www.postjobfree.com/contact-candidate/z8j6h5/corporate-tax-compliance-manager-a-virar-mumbai-mh" TargetMode="Externa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2017-03-23T11:14:15Z</dcterms:created>
  <dc:language>en-IN</dc:language>
  <cp:revision>0</cp:revision>
</cp:coreProperties>
</file>